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32" w:rsidRPr="00191708" w:rsidRDefault="004B3132" w:rsidP="004B3132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様式第１（９）</w:t>
      </w:r>
    </w:p>
    <w:p w:rsidR="004B3132" w:rsidRPr="00191708" w:rsidRDefault="004B3132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</w:t>
      </w:r>
      <w:bookmarkStart w:id="0" w:name="_GoBack"/>
      <w:bookmarkEnd w:id="0"/>
      <w:r w:rsidRPr="00191708">
        <w:rPr>
          <w:rFonts w:ascii="ＭＳ 明朝" w:hAnsi="ＭＳ 明朝" w:hint="eastAsia"/>
          <w:color w:val="auto"/>
        </w:rPr>
        <w:t>内水面の埋立（干拓）許可申請書</w:t>
      </w:r>
    </w:p>
    <w:p w:rsidR="004B3132" w:rsidRPr="00191708" w:rsidRDefault="004B3132" w:rsidP="004B3132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4B3132" w:rsidRPr="00191708" w:rsidRDefault="004B3132" w:rsidP="004B3132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</w:t>
      </w:r>
      <w:r w:rsidR="00CB4D4A">
        <w:rPr>
          <w:rFonts w:ascii="ＭＳ 明朝" w:hint="eastAsia"/>
          <w:color w:val="auto"/>
        </w:rPr>
        <w:t>福島県立自然公園条例</w:t>
      </w:r>
      <w:r w:rsidRPr="00191708">
        <w:rPr>
          <w:rFonts w:ascii="ＭＳ 明朝" w:hint="eastAsia"/>
          <w:color w:val="auto"/>
        </w:rPr>
        <w:t>第</w:t>
      </w:r>
      <w:r w:rsidR="00CB4D4A">
        <w:rPr>
          <w:rFonts w:ascii="ＭＳ 明朝" w:hAnsi="ＭＳ 明朝"/>
          <w:color w:val="auto"/>
        </w:rPr>
        <w:t>2</w:t>
      </w:r>
      <w:r w:rsidRPr="00191708">
        <w:rPr>
          <w:rFonts w:ascii="ＭＳ 明朝"/>
          <w:color w:val="auto"/>
        </w:rPr>
        <w:t>1</w:t>
      </w:r>
      <w:r w:rsidRPr="00191708">
        <w:rPr>
          <w:rFonts w:ascii="ＭＳ 明朝" w:hint="eastAsia"/>
          <w:color w:val="auto"/>
        </w:rPr>
        <w:t>条第３項の規定により　　　　公園の特別地域内における</w:t>
      </w:r>
      <w:r w:rsidR="00C61EC9" w:rsidRPr="00191708">
        <w:rPr>
          <w:rFonts w:ascii="ＭＳ 明朝" w:hint="eastAsia"/>
          <w:color w:val="auto"/>
        </w:rPr>
        <w:t>水面の埋立（干拓）</w:t>
      </w:r>
      <w:r w:rsidRPr="00191708">
        <w:rPr>
          <w:rFonts w:ascii="ＭＳ 明朝" w:hint="eastAsia"/>
          <w:color w:val="auto"/>
        </w:rPr>
        <w:t>の許可を受けたく、次のとおり申請します。</w:t>
      </w:r>
    </w:p>
    <w:p w:rsidR="004B3132" w:rsidRPr="00191708" w:rsidRDefault="004B3132" w:rsidP="004B3132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4B3132" w:rsidRPr="00191708" w:rsidRDefault="004B3132" w:rsidP="004B3132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4B3132" w:rsidRPr="00191708" w:rsidRDefault="004B3132" w:rsidP="004B3132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A867EC" w:rsidRPr="00191708" w:rsidRDefault="004B3132" w:rsidP="00A867E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A867EC" w:rsidRPr="00191708">
        <w:rPr>
          <w:rFonts w:ascii="ＭＳ 明朝" w:hint="eastAsia"/>
          <w:color w:val="auto"/>
        </w:rPr>
        <w:t>申請者の氏名及び住所</w:t>
      </w:r>
    </w:p>
    <w:p w:rsidR="00A867EC" w:rsidRPr="00191708" w:rsidRDefault="00B747E1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FA3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38.05pt;margin-top:1.55pt;width:210.75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5Jiw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knIT9faHJY9tRvjFdr2UdNni5Re1kTt+IMxuqs5YcAq8fmMrjb4iYWtaNt90Azg&#10;CcCHVB0r03hASAI6hoq8nCvCjw5R+DnOptlkPMGIQux2lsRxoBSR/LS7Nda947pBflDgrSH0mbsN&#10;ESYcQg6P1oXCsEEeYV8xqhoJZT4QiZIsy6aBNsmHxYB+QvU7lV4LKYNRpEJdgbPbSRzArZaC+WDI&#10;i9ltl9IgAAUZ4Rlgr5YZvVcsgPmcrYaxI0L2YzhcKo8HKRio+2QEL/2Yx/PVbDVLR+k4W43SuCxH&#10;D+tlOsrWyXRS3pbLZZn89NSSNK8FY1x5didfJ+nf+WbosN6RZ2dfqbCXYtfheS02uqYBzgiqTt+g&#10;LpjF+8N3rM23mr2AV4zuGxUuFhjU2nzHqIMmLbD9tieGYyTfK/DbNB3PwRwuTGazOXS4uQxsLwJE&#10;UQAqsMOoHy5dfw/sWyN2NZyThKIq7RugEu5k5Z7T4Gtow8B/uDJ8n1/Ow6rfF9viFwAAAP//AwBQ&#10;SwMEFAAGAAgAAAAhANzdLlbhAAAACAEAAA8AAABkcnMvZG93bnJldi54bWxMj81Ow0AMhO9IvMPK&#10;SFwQ3ZSitIQ4VahKVXEAtcCB2yZrkoj9ibLbNrw95gQny57R+Jt8OVojjjSEzjuE6SQBQa72unMN&#10;wtvr4/UCRIjKaWW8I4RvCrAszs9ylWl/cjs67mMjOMSFTCG0MfaZlKFuyaow8T051j79YFXkdWik&#10;HtSJw62RN0mSSqs6xx9a1dOqpfprf7AIu3Lz/qzXpvx42lThYXu1Ws9eOsTLi7G8BxFpjH9m+MVn&#10;dCiYqfIHp4MwCLfzdMpWhBkP1hd38xREhZDyQRa5/F+g+AEAAP//AwBQSwECLQAUAAYACAAAACEA&#10;toM4kv4AAADhAQAAEwAAAAAAAAAAAAAAAAAAAAAAW0NvbnRlbnRfVHlwZXNdLnhtbFBLAQItABQA&#10;BgAIAAAAIQA4/SH/1gAAAJQBAAALAAAAAAAAAAAAAAAAAC8BAABfcmVscy8ucmVsc1BLAQItABQA&#10;BgAIAAAAIQAxi+5JiwIAACAFAAAOAAAAAAAAAAAAAAAAAC4CAABkcnMvZTJvRG9jLnhtbFBLAQIt&#10;ABQABgAIAAAAIQDc3S5W4QAAAAgBAAAPAAAAAAAAAAAAAAAAAOU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A867EC" w:rsidRPr="00191708">
        <w:rPr>
          <w:rFonts w:cs="Times New Roman" w:hint="eastAsia"/>
          <w:color w:val="auto"/>
        </w:rPr>
        <w:t>法人にあっては、名称、住所及び</w:t>
      </w:r>
    </w:p>
    <w:p w:rsidR="00A867EC" w:rsidRPr="00191708" w:rsidRDefault="00A867EC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A867EC" w:rsidRPr="00191708" w:rsidRDefault="00A867EC" w:rsidP="00A867EC">
      <w:pPr>
        <w:adjustRightInd/>
        <w:spacing w:line="294" w:lineRule="exact"/>
        <w:rPr>
          <w:rFonts w:cs="Times New Roman"/>
          <w:color w:val="auto"/>
        </w:rPr>
      </w:pPr>
    </w:p>
    <w:p w:rsidR="00E63971" w:rsidRPr="00191708" w:rsidRDefault="00E63971" w:rsidP="00A867EC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4B3132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A867EC" w:rsidRPr="00191708" w:rsidRDefault="00A867E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</w:rPr>
            </w:pPr>
            <w:r w:rsidRPr="00191708">
              <w:rPr>
                <w:rFonts w:hint="eastAsia"/>
                <w:color w:val="auto"/>
              </w:rPr>
              <w:t>方</w:t>
            </w:r>
          </w:p>
          <w:p w:rsidR="00A867EC" w:rsidRPr="00191708" w:rsidRDefault="00A867E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埋立（干拓）面積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工事の方法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埋立（干拓）後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の取扱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月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A867EC" w:rsidP="00A867EC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A867EC" w:rsidRDefault="00A867E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B4D4A" w:rsidRPr="00191708" w:rsidRDefault="00CB4D4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87533" w:rsidRPr="00191708" w:rsidRDefault="0028753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の平面図、断面図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行為終了後における植栽その他修景の方法を明らかにした縮尺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の修景図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C61EC9" w:rsidRPr="00191708" w:rsidRDefault="00C61EC9" w:rsidP="00C61EC9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C61EC9" w:rsidP="00C61EC9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公園」の箇所には国定公園又は県立自然公園の名称を記入すること。なお、不要の文字は抹消すること。</w:t>
      </w:r>
    </w:p>
    <w:p w:rsidR="00C81712" w:rsidRPr="00191708" w:rsidRDefault="005D360C" w:rsidP="00B57595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C61EC9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C81712" w:rsidP="00C8171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</w:t>
      </w:r>
      <w:r w:rsidR="005D360C" w:rsidRPr="00191708">
        <w:rPr>
          <w:rFonts w:ascii="ＭＳ 明朝" w:hAnsi="ＭＳ 明朝"/>
          <w:color w:val="auto"/>
        </w:rPr>
        <w:t>(3)</w:t>
      </w:r>
      <w:r w:rsidR="005D360C"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「工事の方法」欄には、工事計画（時期、工種等）を記入すること。なお、必要に応じてその詳細を添付図面に表示すること。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Pr="00191708">
        <w:rPr>
          <w:rFonts w:ascii="ＭＳ 明朝" w:hint="eastAsia"/>
          <w:color w:val="auto"/>
        </w:rPr>
        <w:t xml:space="preserve">　「埋立（干拓）後の取扱」欄には、埋立後の用途、風致景観の保護のために行う措置を記入すること。なお、必要に応じてその詳細を添付図面に表示すること。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(7)</w:t>
      </w:r>
      <w:r w:rsidRPr="00191708">
        <w:rPr>
          <w:rFonts w:ascii="ＭＳ 明朝" w:hint="eastAsia"/>
          <w:color w:val="auto"/>
        </w:rPr>
        <w:t xml:space="preserve">　「備考」欄には</w:t>
      </w:r>
      <w:r w:rsidR="004E30EA" w:rsidRPr="00191708">
        <w:rPr>
          <w:rFonts w:ascii="ＭＳ 明朝" w:hint="eastAsia"/>
          <w:color w:val="auto"/>
        </w:rPr>
        <w:t>、</w:t>
      </w:r>
      <w:r w:rsidRPr="00191708">
        <w:rPr>
          <w:rFonts w:ascii="ＭＳ 明朝" w:hint="eastAsia"/>
          <w:color w:val="auto"/>
        </w:rPr>
        <w:t>次の事項を記入すること。</w:t>
      </w:r>
    </w:p>
    <w:p w:rsidR="005D360C" w:rsidRPr="00191708" w:rsidRDefault="005D360C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</w:t>
      </w:r>
      <w:r w:rsidR="00C61EC9"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Ansi="ＭＳ 明朝"/>
          <w:color w:val="auto"/>
        </w:rPr>
        <w:t xml:space="preserve">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C61EC9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F171D0" w:rsidRPr="00191708" w:rsidRDefault="005D360C" w:rsidP="00DC4C70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E12665" w:rsidRPr="00191708">
        <w:rPr>
          <w:rFonts w:ascii="ＭＳ 明朝" w:hint="eastAsia"/>
          <w:color w:val="auto"/>
        </w:rPr>
        <w:t>又は福島県立自然公園条例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A867EC" w:rsidRPr="00191708" w:rsidRDefault="00A867EC" w:rsidP="00A867EC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>
      <w:pPr>
        <w:adjustRightInd/>
        <w:spacing w:line="340" w:lineRule="exac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(8)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C61EC9" w:rsidRPr="00191708" w:rsidRDefault="00C61EC9">
      <w:pPr>
        <w:adjustRightInd/>
        <w:spacing w:line="340" w:lineRule="exact"/>
        <w:rPr>
          <w:rFonts w:ascii="ＭＳ 明朝"/>
          <w:color w:val="auto"/>
        </w:rPr>
      </w:pPr>
    </w:p>
    <w:sectPr w:rsidR="00C61EC9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67E4F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1231E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747E1"/>
    <w:rsid w:val="00BE6E77"/>
    <w:rsid w:val="00C23ED5"/>
    <w:rsid w:val="00C61EC9"/>
    <w:rsid w:val="00C81712"/>
    <w:rsid w:val="00C85C1A"/>
    <w:rsid w:val="00CB4D4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00DD6"/>
  <w14:defaultImageDpi w14:val="0"/>
  <w15:docId w15:val="{D8960CCE-BA09-4D5C-B57E-09066DEF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E503-122E-4C93-9101-353872C7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456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2024-08-20T08:06:00Z</cp:lastPrinted>
  <dcterms:created xsi:type="dcterms:W3CDTF">2024-08-20T08:12:00Z</dcterms:created>
  <dcterms:modified xsi:type="dcterms:W3CDTF">2024-08-20T08:12:00Z</dcterms:modified>
</cp:coreProperties>
</file>