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43" w:rsidRPr="0044783E" w:rsidRDefault="00494E43" w:rsidP="00494E43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8"/>
          <w:szCs w:val="28"/>
        </w:rPr>
      </w:pP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8"/>
          <w:szCs w:val="28"/>
        </w:rPr>
        <w:t>令和７年度福島県農業総合センター長期就農研修募集要領</w:t>
      </w:r>
    </w:p>
    <w:p w:rsidR="00494E43" w:rsidRPr="0044783E" w:rsidRDefault="00494E43" w:rsidP="00494E43">
      <w:pPr>
        <w:overflowPunct w:val="0"/>
        <w:adjustRightInd w:val="0"/>
        <w:ind w:firstLineChars="800" w:firstLine="176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</w:p>
    <w:p w:rsidR="00494E43" w:rsidRDefault="00494E43" w:rsidP="00A225FC">
      <w:pPr>
        <w:wordWrap w:val="0"/>
        <w:overflowPunct w:val="0"/>
        <w:adjustRightInd w:val="0"/>
        <w:ind w:firstLineChars="200" w:firstLine="440"/>
        <w:jc w:val="righ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44783E"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  <w:t xml:space="preserve">                       </w:t>
      </w: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　　　　　　　　福島県農業総合センター</w:t>
      </w:r>
      <w:r w:rsidR="00A225FC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</w:t>
      </w:r>
    </w:p>
    <w:p w:rsidR="00A225FC" w:rsidRPr="0044783E" w:rsidRDefault="00A225FC" w:rsidP="00A225FC">
      <w:pPr>
        <w:wordWrap w:val="0"/>
        <w:overflowPunct w:val="0"/>
        <w:adjustRightInd w:val="0"/>
        <w:ind w:firstLineChars="200" w:firstLine="440"/>
        <w:jc w:val="right"/>
        <w:textAlignment w:val="baseline"/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　　　　　　　　　　　　　　　　　　　　</w:t>
      </w:r>
      <w:r w:rsidRPr="00A225FC">
        <w:rPr>
          <w:rFonts w:ascii="ＭＳ 明朝" w:eastAsia="ＭＳ 明朝" w:hAnsi="ＭＳ 明朝" w:cs="ＭＳ ゴシック" w:hint="eastAsia"/>
          <w:color w:val="000000" w:themeColor="text1"/>
          <w:spacing w:val="12"/>
          <w:kern w:val="0"/>
          <w:sz w:val="22"/>
          <w:fitText w:val="2420" w:id="-894146560"/>
        </w:rPr>
        <w:t>令和６年１０月２３</w:t>
      </w:r>
      <w:r w:rsidRPr="00A225FC">
        <w:rPr>
          <w:rFonts w:ascii="ＭＳ 明朝" w:eastAsia="ＭＳ 明朝" w:hAnsi="ＭＳ 明朝" w:cs="ＭＳ ゴシック" w:hint="eastAsia"/>
          <w:color w:val="000000" w:themeColor="text1"/>
          <w:spacing w:val="2"/>
          <w:kern w:val="0"/>
          <w:sz w:val="22"/>
          <w:fitText w:val="2420" w:id="-894146560"/>
        </w:rPr>
        <w:t>日</w:t>
      </w:r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</w:t>
      </w:r>
    </w:p>
    <w:p w:rsidR="00494E43" w:rsidRPr="0044783E" w:rsidRDefault="00494E43" w:rsidP="00494E43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</w:p>
    <w:p w:rsidR="00494E43" w:rsidRPr="0044783E" w:rsidRDefault="00494E43" w:rsidP="00494E43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１　目的</w:t>
      </w:r>
    </w:p>
    <w:p w:rsidR="00494E43" w:rsidRPr="0044783E" w:rsidRDefault="00494E43" w:rsidP="00494E43">
      <w:pPr>
        <w:overflowPunct w:val="0"/>
        <w:adjustRightInd w:val="0"/>
        <w:ind w:left="255" w:hangingChars="116" w:hanging="255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　</w:t>
      </w:r>
      <w:r w:rsidR="002F31A1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福島</w:t>
      </w: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県内で農業経営を志す者が、円滑に就農できるよう、就農前に栽培</w:t>
      </w:r>
      <w:r w:rsidR="00022820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技術又は飼養技術、農業機械の操作方法等の実践的な技術、経営管理等を習得する</w:t>
      </w: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ための研修の受講者を募集します。</w:t>
      </w:r>
    </w:p>
    <w:p w:rsidR="00494E43" w:rsidRPr="0044783E" w:rsidRDefault="00494E43" w:rsidP="00494E43">
      <w:pPr>
        <w:overflowPunct w:val="0"/>
        <w:adjustRightInd w:val="0"/>
        <w:ind w:left="255" w:hangingChars="116" w:hanging="255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</w:p>
    <w:p w:rsidR="00494E43" w:rsidRPr="0044783E" w:rsidRDefault="00494E43" w:rsidP="00494E43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２　研修実施部所</w:t>
      </w:r>
      <w:r w:rsidR="0025274F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（別記）</w:t>
      </w:r>
    </w:p>
    <w:p w:rsidR="00494E43" w:rsidRPr="0044783E" w:rsidRDefault="0025274F" w:rsidP="00494E43">
      <w:pPr>
        <w:overflowPunct w:val="0"/>
        <w:adjustRightInd w:val="0"/>
        <w:ind w:leftChars="116" w:left="244" w:firstLineChars="83" w:firstLine="183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受講する科目により農業短期大学校、</w:t>
      </w:r>
      <w:r w:rsidR="00494E43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農業総合センター本部、果樹研究所、畜産研究所、会津地域研究所、浜地域研究所で実施します。</w:t>
      </w:r>
    </w:p>
    <w:p w:rsidR="00F97476" w:rsidRPr="0044783E" w:rsidRDefault="00F97476" w:rsidP="00F97476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</w:p>
    <w:p w:rsidR="00F97476" w:rsidRPr="0044783E" w:rsidRDefault="00022820" w:rsidP="00F97476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３　研修科目</w:t>
      </w:r>
    </w:p>
    <w:p w:rsidR="00F97476" w:rsidRPr="0044783E" w:rsidRDefault="00F97476" w:rsidP="00F97476">
      <w:pPr>
        <w:overflowPunct w:val="0"/>
        <w:adjustRightInd w:val="0"/>
        <w:ind w:left="255" w:hangingChars="116" w:hanging="255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44783E"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  <w:t xml:space="preserve">    研修科目は、施設野菜、露地野菜、果樹、花き、水稲・畑作物、畜産、有機栽培</w:t>
      </w: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の中から選んでください</w:t>
      </w:r>
      <w:r w:rsidRPr="0044783E"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  <w:t>。</w:t>
      </w:r>
    </w:p>
    <w:p w:rsidR="00F97476" w:rsidRPr="0044783E" w:rsidRDefault="00F97476" w:rsidP="00F97476">
      <w:pPr>
        <w:overflowPunct w:val="0"/>
        <w:adjustRightInd w:val="0"/>
        <w:ind w:left="255" w:hangingChars="116" w:hanging="255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</w:p>
    <w:p w:rsidR="00F97476" w:rsidRPr="0044783E" w:rsidRDefault="00F97476" w:rsidP="00F97476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４　研修期間</w:t>
      </w:r>
    </w:p>
    <w:p w:rsidR="00F97476" w:rsidRPr="0044783E" w:rsidRDefault="00F97476" w:rsidP="00F97476">
      <w:pPr>
        <w:overflowPunct w:val="0"/>
        <w:adjustRightInd w:val="0"/>
        <w:ind w:left="1148" w:hangingChars="522" w:hanging="1148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　令和７年４月上旬～令和８年３月上旬（予定）</w:t>
      </w:r>
    </w:p>
    <w:p w:rsidR="00494E43" w:rsidRPr="0044783E" w:rsidRDefault="00494E43" w:rsidP="00494E43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</w:p>
    <w:p w:rsidR="00494E43" w:rsidRDefault="00F97476" w:rsidP="00494E43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５</w:t>
      </w:r>
      <w:r w:rsidR="00494E43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受講対象者</w:t>
      </w:r>
    </w:p>
    <w:p w:rsidR="0025274F" w:rsidRPr="0044783E" w:rsidRDefault="0025274F" w:rsidP="00494E43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　受講対象者は、次のいずれかに該当する者とします。</w:t>
      </w:r>
    </w:p>
    <w:p w:rsidR="00494E43" w:rsidRPr="0044783E" w:rsidRDefault="00494E43" w:rsidP="00384324">
      <w:pPr>
        <w:overflowPunct w:val="0"/>
        <w:adjustRightInd w:val="0"/>
        <w:ind w:left="695" w:hangingChars="316" w:hanging="695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(1) 福島県内で農業により生計を立てることを目標とし、就農</w:t>
      </w:r>
      <w:r w:rsidR="0025274F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前に農業の知識及び技術の習得を目指す者で、申込み時の</w:t>
      </w:r>
      <w:r w:rsidR="00384324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年齢が満６０歳未満の者。</w:t>
      </w:r>
    </w:p>
    <w:p w:rsidR="00494E43" w:rsidRPr="0044783E" w:rsidRDefault="00494E43" w:rsidP="00494E43">
      <w:pPr>
        <w:overflowPunct w:val="0"/>
        <w:adjustRightInd w:val="0"/>
        <w:ind w:left="695" w:hangingChars="316" w:hanging="695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(2) </w:t>
      </w:r>
      <w:r w:rsidR="001B1E6E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就労ビザ取得者</w:t>
      </w: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については、上記(1</w:t>
      </w:r>
      <w:r w:rsidRPr="0044783E"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  <w:t>)</w:t>
      </w:r>
      <w:r w:rsidR="001B1E6E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に加え、</w:t>
      </w:r>
      <w:r w:rsidR="00127881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出入国在留管理局に相談のうえ、</w:t>
      </w:r>
      <w:r w:rsidR="001B1E6E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研修終了後１年以内に永住権等を取得見込みの者。</w:t>
      </w:r>
    </w:p>
    <w:p w:rsidR="00384324" w:rsidRPr="0044783E" w:rsidRDefault="00494E43" w:rsidP="00384324">
      <w:pPr>
        <w:overflowPunct w:val="0"/>
        <w:adjustRightInd w:val="0"/>
        <w:ind w:left="220" w:hangingChars="100" w:hanging="22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44783E"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  <w:t xml:space="preserve">  </w:t>
      </w: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(</w:t>
      </w:r>
      <w:r w:rsidRPr="0044783E"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  <w:t>3</w:t>
      </w: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) その他農業総合センター所長が認める者。</w:t>
      </w:r>
    </w:p>
    <w:p w:rsidR="00494E43" w:rsidRPr="0044783E" w:rsidRDefault="00494E43" w:rsidP="00494E43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</w:p>
    <w:p w:rsidR="00494E43" w:rsidRPr="0044783E" w:rsidRDefault="00F97476" w:rsidP="00494E43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６</w:t>
      </w:r>
      <w:r w:rsidR="006319E6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募集人員</w:t>
      </w:r>
    </w:p>
    <w:p w:rsidR="00494E43" w:rsidRPr="0044783E" w:rsidRDefault="00494E43" w:rsidP="00494E43">
      <w:pPr>
        <w:overflowPunct w:val="0"/>
        <w:adjustRightInd w:val="0"/>
        <w:ind w:firstLineChars="100" w:firstLine="22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(1) </w:t>
      </w:r>
      <w:r w:rsidR="002F31A1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果樹研究所研修生：</w:t>
      </w: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７名程度 </w:t>
      </w:r>
    </w:p>
    <w:p w:rsidR="00494E43" w:rsidRPr="0044783E" w:rsidRDefault="00494E43" w:rsidP="00494E43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(2) </w:t>
      </w:r>
      <w:r w:rsidR="002F31A1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研修実施部所が果樹研究所以外の研修生：１４</w:t>
      </w: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名程度</w:t>
      </w:r>
    </w:p>
    <w:p w:rsidR="006319E6" w:rsidRPr="0044783E" w:rsidRDefault="00184344" w:rsidP="0025274F">
      <w:pPr>
        <w:overflowPunct w:val="0"/>
        <w:adjustRightInd w:val="0"/>
        <w:ind w:left="220" w:hangingChars="100" w:hanging="22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　</w:t>
      </w:r>
      <w:r w:rsidR="006319E6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募集人員を超える申込みがあった場合は、令和８年度中に認定新規就農者</w:t>
      </w:r>
      <w:r w:rsidR="001F3BAE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になる意思がある者を優先して受講</w:t>
      </w:r>
      <w:r w:rsidR="002F31A1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者を</w:t>
      </w:r>
      <w:r w:rsidR="001F3BAE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決定</w:t>
      </w:r>
      <w:r w:rsidR="006319E6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します。</w:t>
      </w:r>
    </w:p>
    <w:p w:rsidR="00494E43" w:rsidRDefault="00384324" w:rsidP="0025274F">
      <w:pPr>
        <w:overflowPunct w:val="0"/>
        <w:adjustRightInd w:val="0"/>
        <w:ind w:left="220" w:hangingChars="100" w:hanging="22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　なお、</w:t>
      </w:r>
      <w:r w:rsidR="006319E6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認定新規就農者の概要については</w:t>
      </w:r>
      <w:r w:rsidR="0025274F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、</w:t>
      </w:r>
      <w:r w:rsidR="006319E6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農林水産省ＨＰ</w:t>
      </w:r>
      <w:r w:rsidR="0025274F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で確認するか、</w:t>
      </w:r>
      <w:r w:rsidR="006F7B7B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農業短</w:t>
      </w:r>
      <w:r w:rsidR="006F7B7B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lastRenderedPageBreak/>
        <w:t>期大学校研修部まで</w:t>
      </w:r>
      <w:r w:rsidR="00A307B5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問い合わせください。</w:t>
      </w:r>
    </w:p>
    <w:p w:rsidR="00916BC6" w:rsidRPr="0044783E" w:rsidRDefault="00916BC6" w:rsidP="0025274F">
      <w:pPr>
        <w:overflowPunct w:val="0"/>
        <w:adjustRightInd w:val="0"/>
        <w:ind w:left="220" w:hangingChars="100" w:hanging="220"/>
        <w:jc w:val="left"/>
        <w:textAlignment w:val="baseline"/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</w:pPr>
      <w:bookmarkStart w:id="0" w:name="_GoBack"/>
      <w:bookmarkEnd w:id="0"/>
    </w:p>
    <w:p w:rsidR="00494E43" w:rsidRPr="0044783E" w:rsidRDefault="00494E43" w:rsidP="00494E43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７　経費</w:t>
      </w:r>
    </w:p>
    <w:p w:rsidR="00494E43" w:rsidRPr="0044783E" w:rsidRDefault="002F31A1" w:rsidP="00494E43">
      <w:pPr>
        <w:overflowPunct w:val="0"/>
        <w:adjustRightInd w:val="0"/>
        <w:ind w:left="255" w:hangingChars="116" w:hanging="255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　受講料は無料ですが、研修科目によっては実習に使用する肥料及び農薬</w:t>
      </w:r>
      <w:r w:rsidR="00494E43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等の消耗資材に係る費用は受講者の負担となる場合があります。</w:t>
      </w:r>
    </w:p>
    <w:p w:rsidR="00494E43" w:rsidRPr="0044783E" w:rsidRDefault="00494E43" w:rsidP="00494E43">
      <w:pPr>
        <w:overflowPunct w:val="0"/>
        <w:adjustRightInd w:val="0"/>
        <w:ind w:left="220" w:hangingChars="100" w:hanging="22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44783E"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  <w:t xml:space="preserve">    </w:t>
      </w: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また</w:t>
      </w:r>
      <w:r w:rsidR="0025274F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、</w:t>
      </w:r>
      <w:r w:rsidR="002F31A1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研修期間中は、傷害保険及び賠償責任保険への加入が必要となり、これらの費用は受講者の負担となります。</w:t>
      </w:r>
    </w:p>
    <w:p w:rsidR="00494E43" w:rsidRPr="0044783E" w:rsidRDefault="00494E43" w:rsidP="00494E43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　</w:t>
      </w:r>
    </w:p>
    <w:p w:rsidR="00494E43" w:rsidRPr="0044783E" w:rsidRDefault="00494E43" w:rsidP="00494E43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８　応募方法</w:t>
      </w:r>
    </w:p>
    <w:p w:rsidR="00F97476" w:rsidRPr="0044783E" w:rsidRDefault="0025274F" w:rsidP="00384324">
      <w:pPr>
        <w:overflowPunct w:val="0"/>
        <w:adjustRightInd w:val="0"/>
        <w:ind w:leftChars="100" w:left="21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受講を希望する</w:t>
      </w:r>
      <w:r w:rsidR="002F31A1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方</w:t>
      </w:r>
      <w:r w:rsidR="00A307B5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は</w:t>
      </w:r>
      <w:r w:rsidR="00A307B5" w:rsidRPr="001802A3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、</w:t>
      </w:r>
      <w:r w:rsidR="001802A3" w:rsidRPr="001802A3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事前に農業短期大学校研修部へ相談のうえ、</w:t>
      </w:r>
      <w:r w:rsidR="00115610" w:rsidRPr="001802A3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受講</w:t>
      </w:r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願書（様式１）及び</w:t>
      </w:r>
      <w:r w:rsidR="00494E43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履歴書</w:t>
      </w:r>
      <w:r w:rsidR="00F97476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（任意様式）</w:t>
      </w:r>
      <w:r w:rsidR="005818B5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並びに受講調書</w:t>
      </w:r>
      <w:r w:rsidR="00494E43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を添付して</w:t>
      </w:r>
      <w:r w:rsidR="001802A3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メール、郵送、持ち込みのいずれかの方法で</w:t>
      </w:r>
      <w:r w:rsidR="00494E43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農業短期大学校研修部</w:t>
      </w:r>
      <w:r w:rsidR="00074499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へ</w:t>
      </w:r>
      <w:r w:rsidR="00F97476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提出してください。</w:t>
      </w:r>
    </w:p>
    <w:p w:rsidR="00481323" w:rsidRPr="0044783E" w:rsidRDefault="00184344" w:rsidP="00184344">
      <w:pPr>
        <w:overflowPunct w:val="0"/>
        <w:adjustRightInd w:val="0"/>
        <w:ind w:left="220" w:hangingChars="100" w:hanging="22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　応募前に施設等の見学希望があれば</w:t>
      </w:r>
      <w:r w:rsidR="002F31A1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随時対応</w:t>
      </w:r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しますので、</w:t>
      </w:r>
      <w:r w:rsidR="0025274F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農業短期大学校研修部まで</w:t>
      </w:r>
      <w:r w:rsidR="00384324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問い合わせ</w:t>
      </w:r>
      <w:r w:rsidR="0025274F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て</w:t>
      </w:r>
      <w:r w:rsidR="00384324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ください。</w:t>
      </w:r>
    </w:p>
    <w:p w:rsidR="00494E43" w:rsidRPr="0025274F" w:rsidRDefault="00494E43" w:rsidP="00494E43">
      <w:pPr>
        <w:widowControl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</w:p>
    <w:p w:rsidR="00494E43" w:rsidRPr="0044783E" w:rsidRDefault="00494E43" w:rsidP="00494E43">
      <w:pPr>
        <w:widowControl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９　募集期間</w:t>
      </w:r>
    </w:p>
    <w:p w:rsidR="00494E43" w:rsidRPr="0044783E" w:rsidRDefault="00494E43" w:rsidP="00494E43">
      <w:pPr>
        <w:widowControl/>
        <w:ind w:firstLineChars="200" w:firstLine="440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令和</w:t>
      </w:r>
      <w:r w:rsidR="00074499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６</w:t>
      </w: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年１２月</w:t>
      </w:r>
      <w:r w:rsidR="00074499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２</w:t>
      </w: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日（</w:t>
      </w:r>
      <w:r w:rsidR="00074499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月</w:t>
      </w: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）</w:t>
      </w:r>
      <w:r w:rsidR="00237965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～</w:t>
      </w: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令和</w:t>
      </w:r>
      <w:r w:rsidR="00074499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７</w:t>
      </w: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年１月２</w:t>
      </w:r>
      <w:r w:rsidR="00074499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７</w:t>
      </w: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日（</w:t>
      </w:r>
      <w:r w:rsidR="00074499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月</w:t>
      </w: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）</w:t>
      </w:r>
      <w:r w:rsidR="00237965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必着</w:t>
      </w:r>
    </w:p>
    <w:p w:rsidR="00481323" w:rsidRPr="0044783E" w:rsidRDefault="00384324" w:rsidP="00184344">
      <w:pPr>
        <w:overflowPunct w:val="0"/>
        <w:adjustRightInd w:val="0"/>
        <w:ind w:leftChars="100" w:left="210" w:firstLineChars="100" w:firstLine="220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受講者本人が農業短期大学校研修部へ</w:t>
      </w:r>
      <w:r w:rsidR="0082553C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メールまたは</w:t>
      </w:r>
      <w:r w:rsidR="002F31A1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郵送</w:t>
      </w:r>
      <w:r w:rsidR="0025274F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で応募され</w:t>
      </w:r>
      <w:r w:rsidR="002F31A1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た場合、受講願書等が当校に届いているか、問い合わせ先まで電話で</w:t>
      </w:r>
      <w:r w:rsidR="00481323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確認</w:t>
      </w:r>
      <w:r w:rsidR="0025274F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してください（受付時間：平日８：３０～１７：１５）。確認の電話がなく、募集期間内に</w:t>
      </w:r>
      <w:r w:rsidR="002F31A1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受講願書が届かなかった場合は、受講願書は</w:t>
      </w:r>
      <w:r w:rsidR="00481323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受理</w:t>
      </w:r>
      <w:r w:rsidR="002F31A1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しません</w:t>
      </w:r>
      <w:r w:rsidR="00481323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。</w:t>
      </w:r>
    </w:p>
    <w:p w:rsidR="00494E43" w:rsidRPr="002F31A1" w:rsidRDefault="00494E43" w:rsidP="00481323">
      <w:pPr>
        <w:widowControl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</w:p>
    <w:p w:rsidR="00494E43" w:rsidRPr="0044783E" w:rsidRDefault="00494E43" w:rsidP="00494E43">
      <w:pPr>
        <w:widowControl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10　選考方法及び選考結果の通知</w:t>
      </w:r>
    </w:p>
    <w:p w:rsidR="001F3BAE" w:rsidRPr="0044783E" w:rsidRDefault="002F31A1" w:rsidP="00494E43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　</w:t>
      </w:r>
      <w:r w:rsidR="00481323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書類</w:t>
      </w:r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及び面接</w:t>
      </w:r>
      <w:r w:rsidR="001F3BAE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で選考します</w:t>
      </w:r>
      <w:r w:rsidR="00127881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。</w:t>
      </w:r>
    </w:p>
    <w:p w:rsidR="00494E43" w:rsidRDefault="00494E43" w:rsidP="00494E43">
      <w:pPr>
        <w:overflowPunct w:val="0"/>
        <w:adjustRightInd w:val="0"/>
        <w:ind w:firstLineChars="100" w:firstLine="22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44783E"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  <w:t>(1)</w:t>
      </w: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 </w:t>
      </w:r>
      <w:r w:rsidR="0025274F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面接</w:t>
      </w:r>
      <w:r w:rsidR="00184344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日及</w:t>
      </w: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び場所　　　</w:t>
      </w:r>
    </w:p>
    <w:p w:rsidR="002F31A1" w:rsidRPr="0044783E" w:rsidRDefault="002F31A1" w:rsidP="002F31A1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   </w:t>
      </w:r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</w:t>
      </w: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 </w:t>
      </w:r>
      <w:r w:rsidR="00E6749F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ア　研修実施部所</w:t>
      </w:r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が</w:t>
      </w: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果樹研究所以外の場合</w:t>
      </w:r>
    </w:p>
    <w:p w:rsidR="002F31A1" w:rsidRPr="0044783E" w:rsidRDefault="002F31A1" w:rsidP="002F31A1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　　　　面接日</w:t>
      </w: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：令和７年２月１３日（木）</w:t>
      </w:r>
    </w:p>
    <w:p w:rsidR="002F31A1" w:rsidRPr="0044783E" w:rsidRDefault="002F31A1" w:rsidP="002F31A1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　　　　場所：農業総合センター農業短期大学校　視聴覚教室</w:t>
      </w:r>
    </w:p>
    <w:p w:rsidR="00494E43" w:rsidRPr="0044783E" w:rsidRDefault="002F31A1" w:rsidP="00494E43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　　イ</w:t>
      </w:r>
      <w:r w:rsidR="00E6749F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研修実施部所</w:t>
      </w:r>
      <w:r w:rsidR="00494E43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が果樹研究所の場合</w:t>
      </w:r>
    </w:p>
    <w:p w:rsidR="00494E43" w:rsidRPr="0044783E" w:rsidRDefault="00184344" w:rsidP="00494E43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　　　　面接日</w:t>
      </w:r>
      <w:r w:rsidR="001F3BAE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：令和７年２月１４日（金）</w:t>
      </w:r>
    </w:p>
    <w:p w:rsidR="00494E43" w:rsidRPr="0044783E" w:rsidRDefault="00494E43" w:rsidP="002F31A1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　　　　場所：農業総合センター果樹研究所　大会議室</w:t>
      </w:r>
    </w:p>
    <w:p w:rsidR="001F3BAE" w:rsidRPr="0044783E" w:rsidRDefault="001F3BAE" w:rsidP="001C5316">
      <w:pPr>
        <w:overflowPunct w:val="0"/>
        <w:adjustRightInd w:val="0"/>
        <w:ind w:leftChars="100" w:left="650" w:hangingChars="200" w:hanging="44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</w:t>
      </w:r>
      <w:r w:rsidR="00184344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　詳しく</w:t>
      </w: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は別途郵送にてお知らせしま</w:t>
      </w:r>
      <w:r w:rsidR="00EF04B1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す（日程が変更になる場合もあることを</w:t>
      </w:r>
      <w:r w:rsidR="002F31A1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あらかじめ御</w:t>
      </w:r>
      <w:r w:rsidR="003741E5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承知おきください）。</w:t>
      </w:r>
    </w:p>
    <w:p w:rsidR="00494E43" w:rsidRPr="0044783E" w:rsidRDefault="00494E43" w:rsidP="00494E43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(2) 選考結果</w:t>
      </w:r>
    </w:p>
    <w:p w:rsidR="00182E72" w:rsidRPr="0044783E" w:rsidRDefault="001F3BAE" w:rsidP="0025274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　　</w:t>
      </w:r>
      <w:r w:rsidR="004D4C6F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令和７</w:t>
      </w: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年３月中旬</w:t>
      </w:r>
      <w:r w:rsidR="00494E43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までに書面で本人に通知します。</w:t>
      </w:r>
    </w:p>
    <w:p w:rsidR="003741E5" w:rsidRPr="0044783E" w:rsidRDefault="003741E5" w:rsidP="001F3BAE">
      <w:pPr>
        <w:overflowPunct w:val="0"/>
        <w:adjustRightInd w:val="0"/>
        <w:ind w:left="440" w:hangingChars="200" w:hanging="44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</w:p>
    <w:p w:rsidR="00494E43" w:rsidRPr="0044783E" w:rsidRDefault="00494E43" w:rsidP="00494E43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lastRenderedPageBreak/>
        <w:t>11　就農支援制度について</w:t>
      </w:r>
    </w:p>
    <w:p w:rsidR="00494E43" w:rsidRDefault="00494E43" w:rsidP="0025274F">
      <w:pPr>
        <w:overflowPunct w:val="0"/>
        <w:adjustRightInd w:val="0"/>
        <w:ind w:left="220" w:hangingChars="100" w:hanging="22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44783E"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  <w:t xml:space="preserve">    </w:t>
      </w:r>
      <w:r w:rsidR="0010209C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就農予定時の年齢が４９歳以下等</w:t>
      </w:r>
      <w:r w:rsidR="00AB6DC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の要件を満たす場合には、就農準備資金</w:t>
      </w:r>
      <w:r w:rsidR="0025274F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の申請が可能です。</w:t>
      </w:r>
    </w:p>
    <w:p w:rsidR="00AB6DCE" w:rsidRPr="0044783E" w:rsidRDefault="00AB6DCE" w:rsidP="0025274F">
      <w:pPr>
        <w:overflowPunct w:val="0"/>
        <w:adjustRightInd w:val="0"/>
        <w:ind w:left="220" w:hangingChars="100" w:hanging="22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</w:p>
    <w:p w:rsidR="00494E43" w:rsidRPr="0044783E" w:rsidRDefault="00494E43" w:rsidP="00494E43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12"/>
          <w:kern w:val="0"/>
          <w:sz w:val="22"/>
        </w:rPr>
      </w:pP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12　問い合</w:t>
      </w:r>
      <w:r w:rsidR="0025274F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わ</w:t>
      </w: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せ先</w:t>
      </w:r>
    </w:p>
    <w:p w:rsidR="00494E43" w:rsidRPr="0044783E" w:rsidRDefault="00494E43" w:rsidP="00494E43">
      <w:pPr>
        <w:overflowPunct w:val="0"/>
        <w:adjustRightInd w:val="0"/>
        <w:ind w:firstLineChars="200" w:firstLine="440"/>
        <w:textAlignment w:val="baseline"/>
        <w:rPr>
          <w:rFonts w:ascii="ＭＳ 明朝" w:eastAsia="ＭＳ 明朝" w:hAnsi="ＭＳ 明朝" w:cs="Times New Roman"/>
          <w:color w:val="000000" w:themeColor="text1"/>
          <w:spacing w:val="12"/>
          <w:kern w:val="0"/>
          <w:sz w:val="22"/>
        </w:rPr>
      </w:pP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福島県農業総合センター農業短期大学校　研修部</w:t>
      </w:r>
    </w:p>
    <w:p w:rsidR="00494E43" w:rsidRPr="0044783E" w:rsidRDefault="00494E43" w:rsidP="00494E43">
      <w:pPr>
        <w:overflowPunct w:val="0"/>
        <w:adjustRightInd w:val="0"/>
        <w:ind w:firstLineChars="200" w:firstLine="440"/>
        <w:textAlignment w:val="baseline"/>
        <w:rPr>
          <w:rFonts w:ascii="ＭＳ 明朝" w:eastAsia="ＭＳ 明朝" w:hAnsi="ＭＳ 明朝" w:cs="Times New Roman"/>
          <w:color w:val="000000" w:themeColor="text1"/>
          <w:spacing w:val="12"/>
          <w:kern w:val="0"/>
          <w:sz w:val="22"/>
        </w:rPr>
      </w:pP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  <w:lang w:eastAsia="zh-TW"/>
        </w:rPr>
        <w:t>〒</w:t>
      </w:r>
      <w:r w:rsidRPr="0044783E">
        <w:rPr>
          <w:rFonts w:ascii="ＭＳ 明朝" w:eastAsia="ＭＳ 明朝" w:hAnsi="ＭＳ 明朝" w:cs="ＭＳ ゴシック"/>
          <w:color w:val="000000" w:themeColor="text1"/>
          <w:kern w:val="0"/>
          <w:sz w:val="22"/>
          <w:lang w:eastAsia="zh-TW"/>
        </w:rPr>
        <w:t>969-0292</w:t>
      </w: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  <w:lang w:eastAsia="zh-TW"/>
        </w:rPr>
        <w:t xml:space="preserve">　福島県西白河郡矢吹町一本木</w:t>
      </w:r>
      <w:r w:rsidRPr="0044783E">
        <w:rPr>
          <w:rFonts w:ascii="ＭＳ 明朝" w:eastAsia="ＭＳ 明朝" w:hAnsi="ＭＳ 明朝" w:cs="ＭＳ ゴシック"/>
          <w:color w:val="000000" w:themeColor="text1"/>
          <w:kern w:val="0"/>
          <w:sz w:val="22"/>
          <w:lang w:eastAsia="zh-TW"/>
        </w:rPr>
        <w:t>446</w:t>
      </w: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  <w:lang w:eastAsia="zh-TW"/>
        </w:rPr>
        <w:t>番地</w:t>
      </w:r>
      <w:r w:rsidRPr="0044783E">
        <w:rPr>
          <w:rFonts w:ascii="ＭＳ 明朝" w:eastAsia="ＭＳ 明朝" w:hAnsi="ＭＳ 明朝" w:cs="ＭＳ ゴシック"/>
          <w:color w:val="000000" w:themeColor="text1"/>
          <w:kern w:val="0"/>
          <w:sz w:val="22"/>
          <w:lang w:eastAsia="zh-TW"/>
        </w:rPr>
        <w:t>1</w:t>
      </w:r>
    </w:p>
    <w:p w:rsidR="00494E43" w:rsidRPr="0044783E" w:rsidRDefault="00494E43" w:rsidP="00494E43">
      <w:pPr>
        <w:overflowPunct w:val="0"/>
        <w:adjustRightInd w:val="0"/>
        <w:ind w:firstLineChars="200" w:firstLine="440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  <w:lang w:eastAsia="zh-TW"/>
        </w:rPr>
        <w:t xml:space="preserve">電話　</w:t>
      </w:r>
      <w:r w:rsidRPr="0044783E">
        <w:rPr>
          <w:rFonts w:ascii="ＭＳ 明朝" w:eastAsia="ＭＳ 明朝" w:hAnsi="ＭＳ 明朝" w:cs="ＭＳ ゴシック"/>
          <w:color w:val="000000" w:themeColor="text1"/>
          <w:kern w:val="0"/>
          <w:sz w:val="22"/>
          <w:lang w:eastAsia="zh-TW"/>
        </w:rPr>
        <w:t>0248-42-4114</w:t>
      </w:r>
    </w:p>
    <w:p w:rsidR="00494E43" w:rsidRPr="0044783E" w:rsidRDefault="00494E43" w:rsidP="00494E43">
      <w:pPr>
        <w:overflowPunct w:val="0"/>
        <w:adjustRightInd w:val="0"/>
        <w:ind w:firstLineChars="200" w:firstLine="440"/>
        <w:textAlignment w:val="baseline"/>
        <w:rPr>
          <w:rFonts w:ascii="ＭＳ 明朝" w:eastAsia="ＭＳ 明朝" w:hAnsi="ＭＳ 明朝" w:cs="Times New Roman"/>
          <w:color w:val="000000" w:themeColor="text1"/>
          <w:spacing w:val="12"/>
          <w:kern w:val="0"/>
          <w:sz w:val="22"/>
        </w:rPr>
      </w:pPr>
      <w:r w:rsidRPr="0044783E">
        <w:rPr>
          <w:rFonts w:ascii="ＭＳ 明朝" w:eastAsia="ＭＳ 明朝" w:hAnsi="ＭＳ 明朝" w:cs="ＭＳ ゴシック"/>
          <w:color w:val="000000" w:themeColor="text1"/>
          <w:kern w:val="0"/>
          <w:sz w:val="22"/>
          <w:lang w:eastAsia="zh-TW"/>
        </w:rPr>
        <w:t xml:space="preserve">FAX </w:t>
      </w: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</w:t>
      </w:r>
      <w:r w:rsidRPr="0044783E">
        <w:rPr>
          <w:rFonts w:ascii="ＭＳ 明朝" w:eastAsia="ＭＳ 明朝" w:hAnsi="ＭＳ 明朝" w:cs="ＭＳ ゴシック"/>
          <w:color w:val="000000" w:themeColor="text1"/>
          <w:kern w:val="0"/>
          <w:sz w:val="22"/>
          <w:lang w:eastAsia="zh-TW"/>
        </w:rPr>
        <w:t>0248-44-4553</w:t>
      </w:r>
    </w:p>
    <w:p w:rsidR="00494E43" w:rsidRPr="0044783E" w:rsidRDefault="00494E43" w:rsidP="00494E43">
      <w:pPr>
        <w:overflowPunct w:val="0"/>
        <w:adjustRightInd w:val="0"/>
        <w:ind w:firstLineChars="200" w:firstLine="44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  <w:u w:val="single"/>
        </w:rPr>
      </w:pPr>
      <w:r w:rsidRPr="0044783E"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  <w:t>E-mail nougyou.noutan@pref.fukushima.</w:t>
      </w: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lg.</w:t>
      </w:r>
      <w:r w:rsidRPr="0044783E"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  <w:t>jp</w:t>
      </w:r>
    </w:p>
    <w:p w:rsidR="00494E43" w:rsidRDefault="00494E43" w:rsidP="0025274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</w:p>
    <w:p w:rsidR="0025274F" w:rsidRDefault="00EF04B1" w:rsidP="0025274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（</w:t>
      </w:r>
      <w:r w:rsidR="0025274F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別記</w:t>
      </w:r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）</w:t>
      </w:r>
    </w:p>
    <w:p w:rsidR="0025274F" w:rsidRDefault="007D5739" w:rsidP="0025274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農業総合センター農業短期大学校　　</w:t>
      </w:r>
      <w:r w:rsidR="00A911B8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西白河郡</w:t>
      </w: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  <w:lang w:eastAsia="zh-TW"/>
        </w:rPr>
        <w:t>矢吹町一本木</w:t>
      </w:r>
      <w:r w:rsidRPr="0044783E">
        <w:rPr>
          <w:rFonts w:ascii="ＭＳ 明朝" w:eastAsia="ＭＳ 明朝" w:hAnsi="ＭＳ 明朝" w:cs="ＭＳ ゴシック"/>
          <w:color w:val="000000" w:themeColor="text1"/>
          <w:kern w:val="0"/>
          <w:sz w:val="22"/>
          <w:lang w:eastAsia="zh-TW"/>
        </w:rPr>
        <w:t>446</w:t>
      </w:r>
      <w:r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  <w:lang w:eastAsia="zh-TW"/>
        </w:rPr>
        <w:t>番地</w:t>
      </w:r>
      <w:r w:rsidRPr="0044783E">
        <w:rPr>
          <w:rFonts w:ascii="ＭＳ 明朝" w:eastAsia="ＭＳ 明朝" w:hAnsi="ＭＳ 明朝" w:cs="ＭＳ ゴシック"/>
          <w:color w:val="000000" w:themeColor="text1"/>
          <w:kern w:val="0"/>
          <w:sz w:val="22"/>
          <w:lang w:eastAsia="zh-TW"/>
        </w:rPr>
        <w:t>1</w:t>
      </w:r>
    </w:p>
    <w:p w:rsidR="00754294" w:rsidRDefault="00754294" w:rsidP="0025274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農業総合センター本部　</w:t>
      </w:r>
      <w:r w:rsidR="007D5739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　　　　　</w:t>
      </w:r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郡山市</w:t>
      </w:r>
      <w:r w:rsidR="007D5739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日和田町高倉字下中道1</w:t>
      </w:r>
      <w:r w:rsidR="007D5739"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  <w:t>16</w:t>
      </w:r>
      <w:r w:rsidR="007D5739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番地</w:t>
      </w:r>
    </w:p>
    <w:p w:rsidR="00754294" w:rsidRDefault="007D5739" w:rsidP="0025274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農業総合センター果樹研究所　　　　</w:t>
      </w:r>
      <w:r w:rsidR="00754294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福島市</w:t>
      </w:r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飯坂町平野字</w:t>
      </w:r>
      <w:r w:rsidR="00B51FD6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壇の東1番地</w:t>
      </w:r>
    </w:p>
    <w:p w:rsidR="00754294" w:rsidRDefault="007D5739" w:rsidP="0025274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農業総合センター</w:t>
      </w:r>
      <w:r w:rsidR="00754294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畜産研究所　</w:t>
      </w:r>
      <w:r w:rsidR="00B51FD6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　　</w:t>
      </w:r>
      <w:r w:rsidR="00EF04B1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福島市</w:t>
      </w:r>
      <w:r w:rsidR="00B51FD6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荒井字地蔵原甲1</w:t>
      </w:r>
      <w:r w:rsidR="00B51FD6"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  <w:t>8</w:t>
      </w:r>
      <w:r w:rsidR="00B51FD6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番地</w:t>
      </w:r>
    </w:p>
    <w:p w:rsidR="00754294" w:rsidRDefault="007D5739" w:rsidP="0025274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農業総合センター</w:t>
      </w:r>
      <w:r w:rsidR="00754294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会津地域研究所</w:t>
      </w:r>
      <w:r w:rsidR="00B51FD6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　</w:t>
      </w:r>
      <w:r w:rsidR="00A911B8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河沼郡</w:t>
      </w:r>
      <w:r w:rsidR="00EF04B1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会津坂下町</w:t>
      </w:r>
      <w:r w:rsidR="00B51FD6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大字見明字南原8</w:t>
      </w:r>
      <w:r w:rsidR="00B51FD6"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  <w:t>81</w:t>
      </w:r>
      <w:r w:rsidR="00B51FD6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番地</w:t>
      </w:r>
    </w:p>
    <w:p w:rsidR="00754294" w:rsidRPr="0044783E" w:rsidRDefault="007D5739" w:rsidP="0025274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農業総合センター</w:t>
      </w:r>
      <w:r w:rsidR="00754294" w:rsidRPr="0044783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浜地域研究所</w:t>
      </w:r>
      <w:r w:rsidR="00B51FD6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　　</w:t>
      </w:r>
      <w:r w:rsidR="00EF04B1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相馬市</w:t>
      </w:r>
      <w:r w:rsidR="00B51FD6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成田字五郎右ェ門橋1</w:t>
      </w:r>
      <w:r w:rsidR="00B51FD6"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  <w:t>00</w:t>
      </w:r>
      <w:r w:rsidR="00B51FD6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番地</w:t>
      </w:r>
    </w:p>
    <w:sectPr w:rsidR="00754294" w:rsidRPr="004478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CAF" w:rsidRDefault="00AB4CAF" w:rsidP="00074DD5">
      <w:r>
        <w:separator/>
      </w:r>
    </w:p>
  </w:endnote>
  <w:endnote w:type="continuationSeparator" w:id="0">
    <w:p w:rsidR="00AB4CAF" w:rsidRDefault="00AB4CAF" w:rsidP="0007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CAF" w:rsidRDefault="00AB4CAF" w:rsidP="00074DD5">
      <w:r>
        <w:separator/>
      </w:r>
    </w:p>
  </w:footnote>
  <w:footnote w:type="continuationSeparator" w:id="0">
    <w:p w:rsidR="00AB4CAF" w:rsidRDefault="00AB4CAF" w:rsidP="00074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B6"/>
    <w:rsid w:val="00022820"/>
    <w:rsid w:val="00074499"/>
    <w:rsid w:val="00074DD5"/>
    <w:rsid w:val="000D371A"/>
    <w:rsid w:val="0010209C"/>
    <w:rsid w:val="00115610"/>
    <w:rsid w:val="00127881"/>
    <w:rsid w:val="0016026E"/>
    <w:rsid w:val="001802A3"/>
    <w:rsid w:val="00182E72"/>
    <w:rsid w:val="00184344"/>
    <w:rsid w:val="001B1E6E"/>
    <w:rsid w:val="001C5316"/>
    <w:rsid w:val="001F3BAE"/>
    <w:rsid w:val="00237965"/>
    <w:rsid w:val="0025274F"/>
    <w:rsid w:val="002803A1"/>
    <w:rsid w:val="002D5494"/>
    <w:rsid w:val="002F31A1"/>
    <w:rsid w:val="00342DB6"/>
    <w:rsid w:val="00343561"/>
    <w:rsid w:val="00373FFF"/>
    <w:rsid w:val="003741E5"/>
    <w:rsid w:val="00384324"/>
    <w:rsid w:val="003E05AA"/>
    <w:rsid w:val="00401EBE"/>
    <w:rsid w:val="0044783E"/>
    <w:rsid w:val="00481323"/>
    <w:rsid w:val="00483F7E"/>
    <w:rsid w:val="00494E43"/>
    <w:rsid w:val="004D4C6F"/>
    <w:rsid w:val="00577889"/>
    <w:rsid w:val="005818B5"/>
    <w:rsid w:val="00615DD0"/>
    <w:rsid w:val="006319E6"/>
    <w:rsid w:val="006F4212"/>
    <w:rsid w:val="006F7B7B"/>
    <w:rsid w:val="00742DEA"/>
    <w:rsid w:val="00754294"/>
    <w:rsid w:val="007B1E9E"/>
    <w:rsid w:val="007B1FF5"/>
    <w:rsid w:val="007D5739"/>
    <w:rsid w:val="0082553C"/>
    <w:rsid w:val="00916BC6"/>
    <w:rsid w:val="00A225FC"/>
    <w:rsid w:val="00A307B5"/>
    <w:rsid w:val="00A911B8"/>
    <w:rsid w:val="00AB4CAF"/>
    <w:rsid w:val="00AB6DCE"/>
    <w:rsid w:val="00B140A3"/>
    <w:rsid w:val="00B51FD6"/>
    <w:rsid w:val="00C10EAA"/>
    <w:rsid w:val="00C66A38"/>
    <w:rsid w:val="00C7492B"/>
    <w:rsid w:val="00CD7DF3"/>
    <w:rsid w:val="00E253EF"/>
    <w:rsid w:val="00E34F22"/>
    <w:rsid w:val="00E6749F"/>
    <w:rsid w:val="00EF04B1"/>
    <w:rsid w:val="00F9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DDE3D08"/>
  <w15:chartTrackingRefBased/>
  <w15:docId w15:val="{4A814495-C389-4E12-AC2D-42169145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40A3"/>
  </w:style>
  <w:style w:type="character" w:customStyle="1" w:styleId="a4">
    <w:name w:val="日付 (文字)"/>
    <w:basedOn w:val="a0"/>
    <w:link w:val="a3"/>
    <w:uiPriority w:val="99"/>
    <w:semiHidden/>
    <w:rsid w:val="00B140A3"/>
  </w:style>
  <w:style w:type="paragraph" w:styleId="a5">
    <w:name w:val="Balloon Text"/>
    <w:basedOn w:val="a"/>
    <w:link w:val="a6"/>
    <w:uiPriority w:val="99"/>
    <w:semiHidden/>
    <w:unhideWhenUsed/>
    <w:rsid w:val="003E0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05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4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4DD5"/>
  </w:style>
  <w:style w:type="paragraph" w:styleId="a9">
    <w:name w:val="footer"/>
    <w:basedOn w:val="a"/>
    <w:link w:val="aa"/>
    <w:uiPriority w:val="99"/>
    <w:unhideWhenUsed/>
    <w:rsid w:val="00074D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4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康二</dc:creator>
  <cp:keywords/>
  <dc:description/>
  <cp:lastModifiedBy>安田 康二</cp:lastModifiedBy>
  <cp:revision>35</cp:revision>
  <cp:lastPrinted>2024-10-02T05:25:00Z</cp:lastPrinted>
  <dcterms:created xsi:type="dcterms:W3CDTF">2022-04-22T08:52:00Z</dcterms:created>
  <dcterms:modified xsi:type="dcterms:W3CDTF">2024-10-22T08:41:00Z</dcterms:modified>
</cp:coreProperties>
</file>